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7D" w:rsidRPr="008213AA" w:rsidRDefault="008213AA" w:rsidP="008213AA">
      <w:pPr>
        <w:shd w:val="clear" w:color="auto" w:fill="F2F2F2" w:themeFill="background1" w:themeFillShade="F2"/>
        <w:spacing w:after="0"/>
        <w:rPr>
          <w:sz w:val="28"/>
          <w:szCs w:val="28"/>
        </w:rPr>
      </w:pPr>
      <w:r w:rsidRPr="008213AA">
        <w:rPr>
          <w:sz w:val="28"/>
          <w:szCs w:val="28"/>
        </w:rPr>
        <w:t>BEFORE THE CIRCUMSICION</w:t>
      </w:r>
    </w:p>
    <w:p w:rsidR="00BC3C7D" w:rsidRDefault="00BC3C7D" w:rsidP="008213AA">
      <w:pPr>
        <w:pStyle w:val="ListParagraph"/>
        <w:numPr>
          <w:ilvl w:val="0"/>
          <w:numId w:val="1"/>
        </w:numPr>
        <w:shd w:val="clear" w:color="auto" w:fill="F2F2F2" w:themeFill="background1" w:themeFillShade="F2"/>
        <w:spacing w:after="0"/>
      </w:pPr>
      <w:r>
        <w:t>MATERIALS</w:t>
      </w:r>
    </w:p>
    <w:p w:rsidR="00BC3C7D" w:rsidRDefault="00BC3C7D" w:rsidP="00630C96">
      <w:pPr>
        <w:pStyle w:val="ListParagraph"/>
        <w:numPr>
          <w:ilvl w:val="0"/>
          <w:numId w:val="2"/>
        </w:numPr>
        <w:spacing w:after="0"/>
      </w:pPr>
      <w:r>
        <w:t>“</w:t>
      </w:r>
      <w:proofErr w:type="spellStart"/>
      <w:r w:rsidR="00630C96">
        <w:t>Bepanthen</w:t>
      </w:r>
      <w:proofErr w:type="spellEnd"/>
      <w:r w:rsidR="00630C96">
        <w:t xml:space="preserve"> Plus</w:t>
      </w:r>
      <w:r>
        <w:t>” cream</w:t>
      </w:r>
      <w:r w:rsidR="00630C96">
        <w:t>. Two creams might be required (</w:t>
      </w:r>
      <w:r>
        <w:t>No prescription necessary</w:t>
      </w:r>
      <w:r w:rsidR="00630C96">
        <w:t>)</w:t>
      </w:r>
      <w:r>
        <w:t>.</w:t>
      </w:r>
    </w:p>
    <w:p w:rsidR="00BC3C7D" w:rsidRDefault="00630C96" w:rsidP="00630C96">
      <w:pPr>
        <w:pStyle w:val="ListParagraph"/>
        <w:numPr>
          <w:ilvl w:val="0"/>
          <w:numId w:val="2"/>
        </w:numPr>
        <w:spacing w:after="0"/>
      </w:pPr>
      <w:r>
        <w:t>“</w:t>
      </w:r>
      <w:proofErr w:type="spellStart"/>
      <w:r>
        <w:t>Emla</w:t>
      </w:r>
      <w:proofErr w:type="spellEnd"/>
      <w:r>
        <w:t>” cream</w:t>
      </w:r>
      <w:r w:rsidR="00BC3C7D">
        <w:t xml:space="preserve"> </w:t>
      </w:r>
      <w:r>
        <w:t>(</w:t>
      </w:r>
      <w:r w:rsidR="00BC3C7D">
        <w:t>No prescription necessary</w:t>
      </w:r>
      <w:r w:rsidR="001C4C67">
        <w:t>,</w:t>
      </w:r>
      <w:bookmarkStart w:id="0" w:name="_GoBack"/>
      <w:bookmarkEnd w:id="0"/>
      <w:r>
        <w:t xml:space="preserve"> but </w:t>
      </w:r>
      <w:r w:rsidR="001C4C67">
        <w:t xml:space="preserve">a </w:t>
      </w:r>
      <w:r w:rsidR="00EA1069">
        <w:t>p</w:t>
      </w:r>
      <w:r w:rsidRPr="00630C96">
        <w:t>rescription significantly reduces the price</w:t>
      </w:r>
      <w:r>
        <w:t>)</w:t>
      </w:r>
      <w:r w:rsidR="00BC3C7D">
        <w:t xml:space="preserve">. </w:t>
      </w:r>
    </w:p>
    <w:p w:rsidR="00BC3C7D" w:rsidRDefault="00630C96" w:rsidP="00C65818">
      <w:pPr>
        <w:pStyle w:val="ListParagraph"/>
        <w:numPr>
          <w:ilvl w:val="0"/>
          <w:numId w:val="2"/>
        </w:numPr>
        <w:spacing w:after="0"/>
      </w:pPr>
      <w:r>
        <w:t>“</w:t>
      </w:r>
      <w:proofErr w:type="spellStart"/>
      <w:r>
        <w:t>Novimol</w:t>
      </w:r>
      <w:proofErr w:type="spellEnd"/>
      <w:r>
        <w:t>” syrup</w:t>
      </w:r>
      <w:r w:rsidR="00BC3C7D">
        <w:t xml:space="preserve"> </w:t>
      </w:r>
      <w:r>
        <w:t>(</w:t>
      </w:r>
      <w:r w:rsidR="00BC3C7D">
        <w:t>No prescription necessary</w:t>
      </w:r>
      <w:r>
        <w:t>)</w:t>
      </w:r>
      <w:r w:rsidR="00BC3C7D">
        <w:t>.</w:t>
      </w:r>
    </w:p>
    <w:p w:rsidR="00BC3C7D" w:rsidRDefault="00630C96" w:rsidP="00C65818">
      <w:pPr>
        <w:pStyle w:val="ListParagraph"/>
        <w:numPr>
          <w:ilvl w:val="0"/>
          <w:numId w:val="2"/>
        </w:numPr>
        <w:spacing w:after="0"/>
      </w:pPr>
      <w:r>
        <w:t xml:space="preserve">10 </w:t>
      </w:r>
      <w:r w:rsidR="00BC3C7D">
        <w:t>Diapers</w:t>
      </w:r>
    </w:p>
    <w:p w:rsidR="00BC3C7D" w:rsidRDefault="00BC3C7D" w:rsidP="00C65818">
      <w:pPr>
        <w:pStyle w:val="ListParagraph"/>
        <w:numPr>
          <w:ilvl w:val="0"/>
          <w:numId w:val="2"/>
        </w:numPr>
        <w:spacing w:after="0"/>
      </w:pPr>
      <w:r>
        <w:t xml:space="preserve">A </w:t>
      </w:r>
      <w:r w:rsidR="00630C96">
        <w:t xml:space="preserve">large </w:t>
      </w:r>
      <w:r>
        <w:t xml:space="preserve">pack of </w:t>
      </w:r>
      <w:r w:rsidR="00630C96">
        <w:t xml:space="preserve">wet </w:t>
      </w:r>
      <w:r>
        <w:t>wipes.</w:t>
      </w:r>
    </w:p>
    <w:p w:rsidR="00BC3C7D" w:rsidRDefault="00BC3C7D" w:rsidP="00C65818">
      <w:pPr>
        <w:pStyle w:val="ListParagraph"/>
        <w:numPr>
          <w:ilvl w:val="0"/>
          <w:numId w:val="2"/>
        </w:numPr>
        <w:spacing w:after="0"/>
      </w:pPr>
      <w:r>
        <w:t>Three cloth diapers.</w:t>
      </w:r>
    </w:p>
    <w:p w:rsidR="00BC3C7D" w:rsidRDefault="00BC3C7D" w:rsidP="00C65818">
      <w:pPr>
        <w:pStyle w:val="ListParagraph"/>
        <w:numPr>
          <w:ilvl w:val="0"/>
          <w:numId w:val="2"/>
        </w:numPr>
        <w:spacing w:after="0"/>
      </w:pPr>
      <w:r>
        <w:t>A pillow.</w:t>
      </w:r>
    </w:p>
    <w:p w:rsidR="00BC3C7D" w:rsidRDefault="00BC3C7D" w:rsidP="00C65818">
      <w:pPr>
        <w:pStyle w:val="ListParagraph"/>
        <w:numPr>
          <w:ilvl w:val="0"/>
          <w:numId w:val="2"/>
        </w:numPr>
        <w:spacing w:after="0"/>
      </w:pPr>
      <w:r>
        <w:t>A bottle of sweet red Kiddush wine</w:t>
      </w:r>
      <w:r w:rsidR="00214BBA">
        <w:t xml:space="preserve"> or </w:t>
      </w:r>
      <w:proofErr w:type="spellStart"/>
      <w:r w:rsidR="00214BBA">
        <w:t>Tirosh</w:t>
      </w:r>
      <w:proofErr w:type="spellEnd"/>
      <w:r w:rsidR="00214BBA">
        <w:t xml:space="preserve"> – not dry wine</w:t>
      </w:r>
      <w:r>
        <w:t>.</w:t>
      </w:r>
    </w:p>
    <w:p w:rsidR="00BC3C7D" w:rsidRDefault="00BC3C7D" w:rsidP="00C65818">
      <w:pPr>
        <w:pStyle w:val="ListParagraph"/>
        <w:numPr>
          <w:ilvl w:val="0"/>
          <w:numId w:val="2"/>
        </w:numPr>
        <w:spacing w:after="0"/>
      </w:pPr>
      <w:r>
        <w:t>A Kiddush cup.</w:t>
      </w:r>
    </w:p>
    <w:p w:rsidR="00BC3C7D" w:rsidRDefault="00BC3C7D" w:rsidP="00214BBA">
      <w:pPr>
        <w:pStyle w:val="ListParagraph"/>
        <w:numPr>
          <w:ilvl w:val="0"/>
          <w:numId w:val="2"/>
        </w:numPr>
        <w:spacing w:after="0"/>
      </w:pPr>
      <w:r>
        <w:t xml:space="preserve">Two </w:t>
      </w:r>
      <w:proofErr w:type="spellStart"/>
      <w:r>
        <w:t>tallitot</w:t>
      </w:r>
      <w:proofErr w:type="spellEnd"/>
      <w:r w:rsidR="00214BBA">
        <w:t xml:space="preserve"> (one for the father and one for the </w:t>
      </w:r>
      <w:r w:rsidR="00214BBA" w:rsidRPr="00214BBA">
        <w:t>godfather</w:t>
      </w:r>
      <w:r w:rsidR="00214BBA">
        <w:t>)</w:t>
      </w:r>
      <w:r>
        <w:t>.</w:t>
      </w:r>
    </w:p>
    <w:p w:rsidR="00CE6333" w:rsidRDefault="00CE6333" w:rsidP="00CE6333">
      <w:pPr>
        <w:pStyle w:val="ListParagraph"/>
        <w:numPr>
          <w:ilvl w:val="0"/>
          <w:numId w:val="2"/>
        </w:numPr>
        <w:spacing w:after="0"/>
      </w:pPr>
      <w:r>
        <w:t xml:space="preserve">High chair for the </w:t>
      </w:r>
      <w:r w:rsidRPr="00CE6333">
        <w:t>godfather</w:t>
      </w:r>
      <w:r>
        <w:t>, bar chair or synagogue chair.</w:t>
      </w:r>
    </w:p>
    <w:p w:rsidR="00CE6333" w:rsidRDefault="00976A45" w:rsidP="00976A45">
      <w:pPr>
        <w:pStyle w:val="ListParagraph"/>
        <w:numPr>
          <w:ilvl w:val="0"/>
          <w:numId w:val="2"/>
        </w:numPr>
        <w:spacing w:after="0"/>
      </w:pPr>
      <w:r>
        <w:t>Empty</w:t>
      </w:r>
      <w:r w:rsidR="00CE6333">
        <w:t xml:space="preserve">, </w:t>
      </w:r>
      <w:r>
        <w:t xml:space="preserve">normal height </w:t>
      </w:r>
      <w:r w:rsidR="00CE6333">
        <w:t>table</w:t>
      </w:r>
      <w:r>
        <w:t xml:space="preserve"> on which</w:t>
      </w:r>
      <w:r w:rsidR="00CE6333">
        <w:t xml:space="preserve"> to put equipment.</w:t>
      </w:r>
    </w:p>
    <w:p w:rsidR="00CE6333" w:rsidRDefault="00CE6333" w:rsidP="00CE6333">
      <w:pPr>
        <w:pStyle w:val="ListParagraph"/>
        <w:numPr>
          <w:ilvl w:val="0"/>
          <w:numId w:val="2"/>
        </w:numPr>
        <w:spacing w:after="0"/>
      </w:pPr>
      <w:r>
        <w:t>Pacifier</w:t>
      </w:r>
    </w:p>
    <w:p w:rsidR="00BC3C7D" w:rsidRDefault="00BC3C7D" w:rsidP="00C65818">
      <w:pPr>
        <w:spacing w:after="0"/>
      </w:pPr>
    </w:p>
    <w:p w:rsidR="00BC3C7D" w:rsidRDefault="004D123C" w:rsidP="008213AA">
      <w:pPr>
        <w:pStyle w:val="ListParagraph"/>
        <w:numPr>
          <w:ilvl w:val="0"/>
          <w:numId w:val="1"/>
        </w:numPr>
        <w:shd w:val="clear" w:color="auto" w:fill="F2F2F2" w:themeFill="background1" w:themeFillShade="F2"/>
        <w:spacing w:after="0"/>
      </w:pPr>
      <w:r>
        <w:t xml:space="preserve">PREPARATION </w:t>
      </w:r>
      <w:r w:rsidR="00BC3C7D">
        <w:t>BEFORE THE CIRCUMCISION</w:t>
      </w:r>
    </w:p>
    <w:p w:rsidR="00BC3C7D" w:rsidRDefault="00BC3C7D" w:rsidP="00C65818">
      <w:pPr>
        <w:pStyle w:val="ListParagraph"/>
        <w:numPr>
          <w:ilvl w:val="0"/>
          <w:numId w:val="3"/>
        </w:numPr>
        <w:spacing w:after="0"/>
      </w:pPr>
      <w:r>
        <w:t>Stop feeding the baby one hour before the brit.</w:t>
      </w:r>
    </w:p>
    <w:p w:rsidR="00BC3C7D" w:rsidRDefault="00BC3C7D" w:rsidP="00976A45">
      <w:pPr>
        <w:pStyle w:val="ListParagraph"/>
        <w:numPr>
          <w:ilvl w:val="0"/>
          <w:numId w:val="3"/>
        </w:numPr>
        <w:spacing w:after="0"/>
      </w:pPr>
      <w:r>
        <w:t>At the last pre-circumcision feeding, interrupt the baby a</w:t>
      </w:r>
      <w:r w:rsidR="00AD0E6F">
        <w:t>f</w:t>
      </w:r>
      <w:r>
        <w:t xml:space="preserve">ter 2-3 sips and give the baby </w:t>
      </w:r>
      <w:proofErr w:type="spellStart"/>
      <w:r>
        <w:t>Novimol</w:t>
      </w:r>
      <w:proofErr w:type="spellEnd"/>
      <w:r>
        <w:t xml:space="preserve"> syrup with its </w:t>
      </w:r>
      <w:r w:rsidR="00976A45">
        <w:t>included</w:t>
      </w:r>
      <w:r>
        <w:t xml:space="preserve"> syringe. Dosage: </w:t>
      </w:r>
      <w:r w:rsidR="00976A45">
        <w:t>0.15 cc</w:t>
      </w:r>
      <w:r>
        <w:t xml:space="preserve"> per kilogram of baby’s weight.</w:t>
      </w:r>
      <w:r w:rsidR="00AD0E6F">
        <w:t xml:space="preserve"> Finish feeding the baby</w:t>
      </w:r>
    </w:p>
    <w:p w:rsidR="00BC3C7D" w:rsidRDefault="00976A45" w:rsidP="00976A45">
      <w:pPr>
        <w:pStyle w:val="ListParagraph"/>
        <w:numPr>
          <w:ilvl w:val="0"/>
          <w:numId w:val="3"/>
        </w:numPr>
        <w:spacing w:after="0"/>
      </w:pPr>
      <w:r>
        <w:t xml:space="preserve">Approximately </w:t>
      </w:r>
      <w:r w:rsidR="00AD0E6F">
        <w:t xml:space="preserve">60 </w:t>
      </w:r>
      <w:r>
        <w:t>minutes before the brit, r</w:t>
      </w:r>
      <w:r w:rsidR="00BC3C7D">
        <w:t>ub “</w:t>
      </w:r>
      <w:proofErr w:type="spellStart"/>
      <w:r w:rsidR="00BC3C7D">
        <w:t>Emla</w:t>
      </w:r>
      <w:proofErr w:type="spellEnd"/>
      <w:r w:rsidR="00BC3C7D">
        <w:t xml:space="preserve">” cream on the lower belly and penis. Begin at the </w:t>
      </w:r>
      <w:r>
        <w:t>mid</w:t>
      </w:r>
      <w:r w:rsidR="00BC3C7D">
        <w:t xml:space="preserve">point between the navel and penis, and work downwards. After </w:t>
      </w:r>
      <w:r>
        <w:t>applying the cream</w:t>
      </w:r>
      <w:r w:rsidR="00BC3C7D">
        <w:t>, cover</w:t>
      </w:r>
      <w:r>
        <w:t xml:space="preserve"> the area</w:t>
      </w:r>
      <w:r w:rsidR="00BC3C7D">
        <w:t xml:space="preserve"> with plastic wrap or a small plastic bag in order to prevent the cream from </w:t>
      </w:r>
      <w:r>
        <w:t>being absorbed into the diaper.</w:t>
      </w:r>
    </w:p>
    <w:p w:rsidR="00BC3C7D" w:rsidRDefault="00BC3C7D" w:rsidP="00C65818">
      <w:pPr>
        <w:pStyle w:val="ListParagraph"/>
        <w:spacing w:after="0"/>
        <w:ind w:left="1080"/>
      </w:pPr>
    </w:p>
    <w:p w:rsidR="00BC3C7D" w:rsidRDefault="00BC3C7D" w:rsidP="008213AA">
      <w:pPr>
        <w:pStyle w:val="ListParagraph"/>
        <w:numPr>
          <w:ilvl w:val="0"/>
          <w:numId w:val="1"/>
        </w:numPr>
        <w:shd w:val="clear" w:color="auto" w:fill="F2F2F2" w:themeFill="background1" w:themeFillShade="F2"/>
        <w:spacing w:after="0"/>
      </w:pPr>
      <w:r>
        <w:t>LOCAL ANESTHETIC</w:t>
      </w:r>
    </w:p>
    <w:p w:rsidR="00BC3C7D" w:rsidRDefault="00BC3C7D" w:rsidP="00976A45">
      <w:pPr>
        <w:pStyle w:val="ListParagraph"/>
        <w:numPr>
          <w:ilvl w:val="0"/>
          <w:numId w:val="4"/>
        </w:numPr>
        <w:spacing w:after="0"/>
      </w:pPr>
      <w:r>
        <w:t xml:space="preserve">The parents can decide if they </w:t>
      </w:r>
      <w:r w:rsidR="00976A45">
        <w:t>would like</w:t>
      </w:r>
      <w:r>
        <w:t xml:space="preserve"> a local anesthetic to be used during the circumcision.</w:t>
      </w:r>
    </w:p>
    <w:p w:rsidR="00BC3C7D" w:rsidRDefault="00BC3C7D" w:rsidP="00976A45">
      <w:pPr>
        <w:pStyle w:val="ListParagraph"/>
        <w:numPr>
          <w:ilvl w:val="0"/>
          <w:numId w:val="4"/>
        </w:numPr>
        <w:spacing w:after="0"/>
      </w:pPr>
      <w:r>
        <w:t xml:space="preserve">The anesthetic is similar to what dentists use.  It is injected in the lower stomach, </w:t>
      </w:r>
      <w:r w:rsidR="00976A45">
        <w:t xml:space="preserve">close to </w:t>
      </w:r>
      <w:r>
        <w:t>the penis. The injection is a bit painful, but it prevents pain during the circumcision.</w:t>
      </w:r>
    </w:p>
    <w:p w:rsidR="00BC3C7D" w:rsidRDefault="00BC3C7D" w:rsidP="00C65818">
      <w:pPr>
        <w:pStyle w:val="ListParagraph"/>
        <w:numPr>
          <w:ilvl w:val="0"/>
          <w:numId w:val="4"/>
        </w:numPr>
        <w:spacing w:after="0"/>
      </w:pPr>
      <w:r>
        <w:t>The anesthetic wears off approximately ninety minutes after the injection.</w:t>
      </w:r>
    </w:p>
    <w:p w:rsidR="00BC3C7D" w:rsidRDefault="00BC3C7D" w:rsidP="00C65818">
      <w:pPr>
        <w:pStyle w:val="ListParagraph"/>
        <w:spacing w:after="0"/>
        <w:ind w:left="1080"/>
      </w:pPr>
    </w:p>
    <w:p w:rsidR="00BC3C7D" w:rsidRDefault="00BC3C7D" w:rsidP="008213AA">
      <w:pPr>
        <w:pStyle w:val="ListParagraph"/>
        <w:numPr>
          <w:ilvl w:val="0"/>
          <w:numId w:val="1"/>
        </w:numPr>
        <w:shd w:val="clear" w:color="auto" w:fill="F2F2F2" w:themeFill="background1" w:themeFillShade="F2"/>
        <w:spacing w:after="0"/>
      </w:pPr>
      <w:r>
        <w:t>JAUNDICE</w:t>
      </w:r>
    </w:p>
    <w:p w:rsidR="00BC3C7D" w:rsidRDefault="00BC3C7D" w:rsidP="00C65818">
      <w:pPr>
        <w:pStyle w:val="ListParagraph"/>
        <w:numPr>
          <w:ilvl w:val="0"/>
          <w:numId w:val="5"/>
        </w:numPr>
        <w:spacing w:after="0"/>
      </w:pPr>
      <w:r>
        <w:t>The circumcision will not be performed if the bilirubin level is above 13.</w:t>
      </w:r>
    </w:p>
    <w:p w:rsidR="00DE231E" w:rsidRDefault="00DE231E" w:rsidP="00453429">
      <w:pPr>
        <w:pStyle w:val="ListParagraph"/>
        <w:numPr>
          <w:ilvl w:val="0"/>
          <w:numId w:val="5"/>
        </w:numPr>
        <w:spacing w:after="0"/>
      </w:pPr>
      <w:r>
        <w:t xml:space="preserve">Update me regarding the bilirubin level </w:t>
      </w:r>
      <w:r w:rsidR="00453429">
        <w:t xml:space="preserve">measured </w:t>
      </w:r>
      <w:r>
        <w:t xml:space="preserve">when </w:t>
      </w:r>
      <w:r w:rsidR="00453429">
        <w:t>being discharged from</w:t>
      </w:r>
      <w:r>
        <w:t xml:space="preserve"> the hospital.</w:t>
      </w:r>
    </w:p>
    <w:p w:rsidR="004D123C" w:rsidRDefault="004D123C">
      <w:pPr>
        <w:spacing w:after="0" w:line="240" w:lineRule="auto"/>
      </w:pPr>
      <w:r>
        <w:br w:type="page"/>
      </w:r>
    </w:p>
    <w:p w:rsidR="00BC3C7D" w:rsidRPr="008213AA" w:rsidRDefault="00BC3C7D" w:rsidP="008213AA">
      <w:pPr>
        <w:shd w:val="clear" w:color="auto" w:fill="F2F2F2" w:themeFill="background1" w:themeFillShade="F2"/>
        <w:spacing w:after="0"/>
        <w:rPr>
          <w:sz w:val="28"/>
          <w:szCs w:val="28"/>
        </w:rPr>
      </w:pPr>
      <w:r w:rsidRPr="008213AA">
        <w:rPr>
          <w:sz w:val="28"/>
          <w:szCs w:val="28"/>
        </w:rPr>
        <w:lastRenderedPageBreak/>
        <w:t>AFTER THE CIRCUMCISION</w:t>
      </w:r>
      <w:r w:rsidR="009927E5" w:rsidRPr="008213AA">
        <w:rPr>
          <w:sz w:val="28"/>
          <w:szCs w:val="28"/>
        </w:rPr>
        <w:t>:</w:t>
      </w:r>
    </w:p>
    <w:p w:rsidR="00BC3C7D" w:rsidRDefault="00BC3C7D" w:rsidP="008213AA">
      <w:pPr>
        <w:pStyle w:val="ListParagraph"/>
        <w:numPr>
          <w:ilvl w:val="0"/>
          <w:numId w:val="10"/>
        </w:numPr>
        <w:shd w:val="clear" w:color="auto" w:fill="F2F2F2" w:themeFill="background1" w:themeFillShade="F2"/>
        <w:spacing w:after="0"/>
      </w:pPr>
      <w:r>
        <w:t>TREATING THE WOUND</w:t>
      </w:r>
    </w:p>
    <w:p w:rsidR="000E6E74" w:rsidRDefault="00BC3C7D" w:rsidP="009927E5">
      <w:pPr>
        <w:pStyle w:val="ListParagraph"/>
        <w:numPr>
          <w:ilvl w:val="0"/>
          <w:numId w:val="11"/>
        </w:numPr>
        <w:spacing w:after="0"/>
      </w:pPr>
      <w:r>
        <w:t xml:space="preserve">Don’t touch the diaper for the first three hours after the circumcision. </w:t>
      </w:r>
      <w:r w:rsidR="000E6E74">
        <w:t xml:space="preserve"> After three hour</w:t>
      </w:r>
      <w:r w:rsidR="009927E5">
        <w:t>s, even if the baby is sleeping,</w:t>
      </w:r>
      <w:r w:rsidR="000E6E74">
        <w:t xml:space="preserve"> you </w:t>
      </w:r>
      <w:r w:rsidR="009927E5">
        <w:t>must</w:t>
      </w:r>
      <w:r w:rsidR="000E6E74">
        <w:t xml:space="preserve"> </w:t>
      </w:r>
      <w:r w:rsidR="009927E5">
        <w:t>verify</w:t>
      </w:r>
      <w:r w:rsidR="000E6E74">
        <w:t xml:space="preserve"> that there is no active bleeding.</w:t>
      </w:r>
    </w:p>
    <w:p w:rsidR="00BC3C7D" w:rsidRDefault="00BC3C7D" w:rsidP="000E6E74">
      <w:pPr>
        <w:pStyle w:val="ListParagraph"/>
        <w:numPr>
          <w:ilvl w:val="0"/>
          <w:numId w:val="11"/>
        </w:numPr>
        <w:spacing w:after="0"/>
      </w:pPr>
      <w:r>
        <w:t>The diaper may be removed carefully 3-6 hours after the circumcision, leaving the wipe with cream on the penis.</w:t>
      </w:r>
    </w:p>
    <w:p w:rsidR="00BC3C7D" w:rsidRDefault="00BC3C7D" w:rsidP="00200DEC">
      <w:pPr>
        <w:pStyle w:val="ListParagraph"/>
        <w:numPr>
          <w:ilvl w:val="0"/>
          <w:numId w:val="11"/>
        </w:numPr>
        <w:spacing w:after="0"/>
      </w:pPr>
      <w:r>
        <w:t xml:space="preserve">Six hours </w:t>
      </w:r>
      <w:r w:rsidR="000E6E74">
        <w:t xml:space="preserve">or more </w:t>
      </w:r>
      <w:r>
        <w:t xml:space="preserve">after the circumcision, place the baby in a warm bath. The temperature should be approximately 34 degrees, slightly cooler than usual. Oil or soap may be added to the water. </w:t>
      </w:r>
      <w:r w:rsidRPr="009927E5">
        <w:rPr>
          <w:b/>
          <w:bCs/>
        </w:rPr>
        <w:t>DO NOT TOUCH THE PENIS</w:t>
      </w:r>
      <w:r>
        <w:t>, but merely let it soak.</w:t>
      </w:r>
      <w:r w:rsidR="000E6E74">
        <w:t xml:space="preserve"> The rest of the body may be cleaned as usual.</w:t>
      </w:r>
    </w:p>
    <w:p w:rsidR="00BC3C7D" w:rsidRDefault="00BC3C7D" w:rsidP="000E6E74">
      <w:pPr>
        <w:pStyle w:val="ListParagraph"/>
        <w:numPr>
          <w:ilvl w:val="0"/>
          <w:numId w:val="11"/>
        </w:numPr>
        <w:spacing w:after="0"/>
      </w:pPr>
      <w:r>
        <w:t>After the bath, put a diaper on the baby. Fold a wipe in half three times and apply the “</w:t>
      </w:r>
      <w:proofErr w:type="spellStart"/>
      <w:r w:rsidR="000E6E74">
        <w:t>Bepanthen</w:t>
      </w:r>
      <w:proofErr w:type="spellEnd"/>
      <w:r w:rsidR="000E6E74">
        <w:t xml:space="preserve"> Plus</w:t>
      </w:r>
      <w:r>
        <w:t>” cream to one side of the wipe. Place the wipe with the cream on the penis so that the penis faces down (toward the feet), and close the diaper well.</w:t>
      </w:r>
    </w:p>
    <w:p w:rsidR="00BC3C7D" w:rsidRDefault="00BC3C7D" w:rsidP="009927E5">
      <w:pPr>
        <w:pStyle w:val="ListParagraph"/>
        <w:numPr>
          <w:ilvl w:val="0"/>
          <w:numId w:val="11"/>
        </w:numPr>
        <w:spacing w:after="0"/>
      </w:pPr>
      <w:r>
        <w:t xml:space="preserve">Repeat this process with every diaper change until the next </w:t>
      </w:r>
      <w:r w:rsidR="009927E5">
        <w:t>bath</w:t>
      </w:r>
      <w:r>
        <w:t>.</w:t>
      </w:r>
    </w:p>
    <w:p w:rsidR="00BC3C7D" w:rsidRDefault="00BC3C7D" w:rsidP="009927E5">
      <w:pPr>
        <w:pStyle w:val="ListParagraph"/>
        <w:numPr>
          <w:ilvl w:val="0"/>
          <w:numId w:val="11"/>
        </w:numPr>
        <w:spacing w:after="0"/>
      </w:pPr>
      <w:r>
        <w:t xml:space="preserve">Important: If the wipe with cream sticks to the penis, do not try to pull it off or </w:t>
      </w:r>
      <w:r w:rsidR="009927E5">
        <w:t>remove</w:t>
      </w:r>
      <w:r>
        <w:t xml:space="preserve"> it </w:t>
      </w:r>
      <w:r w:rsidR="009927E5">
        <w:t>by</w:t>
      </w:r>
      <w:r>
        <w:t xml:space="preserve"> force. Wait until the next diaper change. There’s a good chance the wipe will </w:t>
      </w:r>
      <w:r w:rsidR="009927E5">
        <w:t xml:space="preserve">separate </w:t>
      </w:r>
      <w:r>
        <w:t xml:space="preserve">during the next urination. If not, it will </w:t>
      </w:r>
      <w:r w:rsidR="009927E5">
        <w:t>separate during</w:t>
      </w:r>
      <w:r>
        <w:t xml:space="preserve"> the next </w:t>
      </w:r>
      <w:r w:rsidR="009927E5">
        <w:t>bath</w:t>
      </w:r>
      <w:r>
        <w:t>.</w:t>
      </w:r>
    </w:p>
    <w:p w:rsidR="00BC3C7D" w:rsidRDefault="00BC3C7D" w:rsidP="009927E5">
      <w:pPr>
        <w:pStyle w:val="ListParagraph"/>
        <w:numPr>
          <w:ilvl w:val="0"/>
          <w:numId w:val="11"/>
        </w:numPr>
        <w:spacing w:after="0"/>
      </w:pPr>
      <w:r>
        <w:t>Beginning with the bath on the day after the circumcision, “</w:t>
      </w:r>
      <w:proofErr w:type="spellStart"/>
      <w:r w:rsidR="005D672E">
        <w:t>Bepanthen</w:t>
      </w:r>
      <w:proofErr w:type="spellEnd"/>
      <w:r w:rsidR="005D672E">
        <w:t xml:space="preserve"> Plus</w:t>
      </w:r>
      <w:r>
        <w:t xml:space="preserve">” should be applied directly to the penis </w:t>
      </w:r>
      <w:r w:rsidR="009927E5">
        <w:t>at</w:t>
      </w:r>
      <w:r>
        <w:t xml:space="preserve"> every diaper change for the next two weeks.</w:t>
      </w:r>
    </w:p>
    <w:p w:rsidR="00BC3C7D" w:rsidRDefault="00BC3C7D" w:rsidP="00ED0DFB">
      <w:pPr>
        <w:spacing w:after="0"/>
      </w:pPr>
    </w:p>
    <w:p w:rsidR="00BC3C7D" w:rsidRDefault="00C337ED" w:rsidP="004D123C">
      <w:pPr>
        <w:pStyle w:val="ListParagraph"/>
        <w:numPr>
          <w:ilvl w:val="0"/>
          <w:numId w:val="10"/>
        </w:numPr>
        <w:shd w:val="clear" w:color="auto" w:fill="F2F2F2" w:themeFill="background1" w:themeFillShade="F2"/>
        <w:spacing w:after="0"/>
      </w:pPr>
      <w:r>
        <w:t>HEALING OF THE WOUND</w:t>
      </w:r>
    </w:p>
    <w:p w:rsidR="00BC3C7D" w:rsidRDefault="00BC3C7D" w:rsidP="00341EDF">
      <w:pPr>
        <w:pStyle w:val="ListParagraph"/>
        <w:numPr>
          <w:ilvl w:val="0"/>
          <w:numId w:val="12"/>
        </w:numPr>
        <w:spacing w:after="0"/>
      </w:pPr>
      <w:r>
        <w:t xml:space="preserve">The wound heals within three days. It is closed and </w:t>
      </w:r>
      <w:r w:rsidR="00341EDF">
        <w:t>intact</w:t>
      </w:r>
      <w:r>
        <w:t>, but remains vulnerable and sensitive for two weeks.</w:t>
      </w:r>
    </w:p>
    <w:p w:rsidR="00BC3C7D" w:rsidRDefault="00BC3C7D" w:rsidP="00ED0DFB">
      <w:pPr>
        <w:pStyle w:val="ListParagraph"/>
        <w:numPr>
          <w:ilvl w:val="0"/>
          <w:numId w:val="12"/>
        </w:numPr>
        <w:spacing w:after="0"/>
      </w:pPr>
      <w:r>
        <w:t>After two weeks the wound is completely healed.</w:t>
      </w:r>
    </w:p>
    <w:p w:rsidR="00BC3C7D" w:rsidRDefault="00BC3C7D" w:rsidP="00ED0DFB">
      <w:pPr>
        <w:spacing w:after="0"/>
      </w:pPr>
    </w:p>
    <w:p w:rsidR="00BC3C7D" w:rsidRDefault="00BC3C7D" w:rsidP="004D123C">
      <w:pPr>
        <w:pStyle w:val="ListParagraph"/>
        <w:numPr>
          <w:ilvl w:val="0"/>
          <w:numId w:val="10"/>
        </w:numPr>
        <w:shd w:val="clear" w:color="auto" w:fill="F2F2F2" w:themeFill="background1" w:themeFillShade="F2"/>
        <w:spacing w:after="0"/>
      </w:pPr>
      <w:r>
        <w:t>BATHS</w:t>
      </w:r>
    </w:p>
    <w:p w:rsidR="00BC3C7D" w:rsidRDefault="00BC3C7D" w:rsidP="00ED0DFB">
      <w:pPr>
        <w:pStyle w:val="ListParagraph"/>
        <w:numPr>
          <w:ilvl w:val="0"/>
          <w:numId w:val="13"/>
        </w:numPr>
        <w:spacing w:after="0"/>
      </w:pPr>
      <w:r>
        <w:t>As mentioned above, during the first bath the penis should be soaked but not touched.</w:t>
      </w:r>
    </w:p>
    <w:p w:rsidR="00BC3C7D" w:rsidRDefault="00BC3C7D" w:rsidP="00341EDF">
      <w:pPr>
        <w:pStyle w:val="ListParagraph"/>
        <w:numPr>
          <w:ilvl w:val="0"/>
          <w:numId w:val="13"/>
        </w:numPr>
        <w:spacing w:after="0"/>
      </w:pPr>
      <w:r>
        <w:t xml:space="preserve">For the next three days, the penis can be washed with soap and water only with extremely gentle </w:t>
      </w:r>
      <w:r w:rsidR="00341EDF">
        <w:t>stroking</w:t>
      </w:r>
      <w:r>
        <w:t>.</w:t>
      </w:r>
    </w:p>
    <w:p w:rsidR="00BC3C7D" w:rsidRDefault="005D672E" w:rsidP="00ED0DFB">
      <w:pPr>
        <w:pStyle w:val="ListParagraph"/>
        <w:numPr>
          <w:ilvl w:val="0"/>
          <w:numId w:val="13"/>
        </w:numPr>
        <w:spacing w:after="0"/>
      </w:pPr>
      <w:r>
        <w:t>After that</w:t>
      </w:r>
      <w:r w:rsidR="00BC3C7D">
        <w:t>,</w:t>
      </w:r>
      <w:r>
        <w:t xml:space="preserve"> for two weeks,</w:t>
      </w:r>
      <w:r w:rsidR="00BC3C7D">
        <w:t xml:space="preserve"> the penis can be cleaned gently with soap and water.</w:t>
      </w:r>
    </w:p>
    <w:p w:rsidR="00BC3C7D" w:rsidRDefault="00BC3C7D" w:rsidP="00227162">
      <w:pPr>
        <w:pStyle w:val="ListParagraph"/>
        <w:numPr>
          <w:ilvl w:val="0"/>
          <w:numId w:val="13"/>
        </w:numPr>
        <w:spacing w:after="0"/>
      </w:pPr>
      <w:r>
        <w:t>After two weeks, clean the penis well from the end of the penis downwards. This is to prevent skin from sticking to the head.</w:t>
      </w:r>
    </w:p>
    <w:p w:rsidR="00BC3C7D" w:rsidRDefault="00BC3C7D" w:rsidP="00F373E7">
      <w:pPr>
        <w:spacing w:after="0"/>
      </w:pPr>
    </w:p>
    <w:p w:rsidR="00BC3C7D" w:rsidRDefault="00BC3C7D" w:rsidP="004D123C">
      <w:pPr>
        <w:pStyle w:val="ListParagraph"/>
        <w:numPr>
          <w:ilvl w:val="0"/>
          <w:numId w:val="10"/>
        </w:numPr>
        <w:shd w:val="clear" w:color="auto" w:fill="F2F2F2" w:themeFill="background1" w:themeFillShade="F2"/>
        <w:spacing w:after="0"/>
      </w:pPr>
      <w:r>
        <w:t>BLEEDING</w:t>
      </w:r>
    </w:p>
    <w:p w:rsidR="00BC3C7D" w:rsidRDefault="00BC3C7D" w:rsidP="00F63ADA">
      <w:pPr>
        <w:pStyle w:val="ListParagraph"/>
        <w:numPr>
          <w:ilvl w:val="0"/>
          <w:numId w:val="14"/>
        </w:numPr>
        <w:spacing w:after="0"/>
      </w:pPr>
      <w:r>
        <w:t>During the first two days, blood stains</w:t>
      </w:r>
      <w:r w:rsidR="005D672E">
        <w:t xml:space="preserve"> may ap</w:t>
      </w:r>
      <w:r w:rsidR="00F63ADA">
        <w:t>pear on the diaper. A few stain</w:t>
      </w:r>
      <w:r w:rsidR="005D672E">
        <w:t>s of about 1-2</w:t>
      </w:r>
      <w:r>
        <w:t xml:space="preserve"> centimeter</w:t>
      </w:r>
      <w:r w:rsidR="00341EDF">
        <w:t>s</w:t>
      </w:r>
      <w:r>
        <w:t xml:space="preserve"> in the diaper are normal.</w:t>
      </w:r>
    </w:p>
    <w:p w:rsidR="00BC3C7D" w:rsidRDefault="00BC3C7D" w:rsidP="00F373E7">
      <w:pPr>
        <w:pStyle w:val="ListParagraph"/>
        <w:numPr>
          <w:ilvl w:val="0"/>
          <w:numId w:val="14"/>
        </w:numPr>
        <w:spacing w:after="0"/>
      </w:pPr>
      <w:r>
        <w:t>It’s possible that a large pink stain will appear on the diaper. This is normal. It is urine which has been colored with a little bit of blood.</w:t>
      </w:r>
    </w:p>
    <w:p w:rsidR="00BC3C7D" w:rsidRDefault="00BC3C7D" w:rsidP="00341EDF">
      <w:pPr>
        <w:pStyle w:val="ListParagraph"/>
        <w:numPr>
          <w:ilvl w:val="0"/>
          <w:numId w:val="14"/>
        </w:numPr>
        <w:spacing w:after="0"/>
      </w:pPr>
      <w:r>
        <w:t>A large blood stain on the diaper</w:t>
      </w:r>
      <w:r w:rsidR="00F63ADA">
        <w:t xml:space="preserve">, 4 centimeters or </w:t>
      </w:r>
      <w:r w:rsidR="00341EDF">
        <w:t>larger</w:t>
      </w:r>
      <w:r>
        <w:t xml:space="preserve"> is not normal. If this occurs, call immediately.</w:t>
      </w:r>
    </w:p>
    <w:p w:rsidR="004D123C" w:rsidRDefault="004D123C">
      <w:pPr>
        <w:spacing w:after="0" w:line="240" w:lineRule="auto"/>
        <w:rPr>
          <w:rFonts w:cs="Times New Roman"/>
          <w:highlight w:val="lightGray"/>
        </w:rPr>
      </w:pPr>
      <w:r>
        <w:rPr>
          <w:rFonts w:cs="Times New Roman"/>
          <w:highlight w:val="lightGray"/>
        </w:rPr>
        <w:br w:type="page"/>
      </w:r>
    </w:p>
    <w:p w:rsidR="00BC3C7D" w:rsidRDefault="00BC3C7D" w:rsidP="004D123C">
      <w:pPr>
        <w:pStyle w:val="ListParagraph"/>
        <w:numPr>
          <w:ilvl w:val="0"/>
          <w:numId w:val="10"/>
        </w:numPr>
        <w:shd w:val="clear" w:color="auto" w:fill="F2F2F2" w:themeFill="background1" w:themeFillShade="F2"/>
        <w:spacing w:after="0"/>
      </w:pPr>
      <w:r>
        <w:lastRenderedPageBreak/>
        <w:t>PAIN</w:t>
      </w:r>
    </w:p>
    <w:p w:rsidR="00C026E4" w:rsidRDefault="00BC3C7D" w:rsidP="00341EDF">
      <w:pPr>
        <w:pStyle w:val="ListParagraph"/>
        <w:numPr>
          <w:ilvl w:val="0"/>
          <w:numId w:val="15"/>
        </w:numPr>
        <w:spacing w:after="0"/>
      </w:pPr>
      <w:r>
        <w:t xml:space="preserve">Some pain may occur on the day of the circumcision and on the following day. </w:t>
      </w:r>
      <w:proofErr w:type="spellStart"/>
      <w:r>
        <w:t>Novimol</w:t>
      </w:r>
      <w:proofErr w:type="spellEnd"/>
      <w:r>
        <w:t xml:space="preserve"> (0.15 cc per kg) may be given once </w:t>
      </w:r>
      <w:r w:rsidR="00341EDF">
        <w:t>every</w:t>
      </w:r>
      <w:r>
        <w:t xml:space="preserve"> four hours</w:t>
      </w:r>
      <w:r w:rsidR="00341EDF">
        <w:t>, as necessary</w:t>
      </w:r>
      <w:r>
        <w:t xml:space="preserve">. </w:t>
      </w:r>
    </w:p>
    <w:p w:rsidR="00BC3C7D" w:rsidRDefault="00341EDF" w:rsidP="00341EDF">
      <w:pPr>
        <w:pStyle w:val="ListParagraph"/>
        <w:numPr>
          <w:ilvl w:val="0"/>
          <w:numId w:val="15"/>
        </w:numPr>
        <w:spacing w:after="0"/>
      </w:pPr>
      <w:r>
        <w:t>It i</w:t>
      </w:r>
      <w:r w:rsidR="00BC3C7D">
        <w:t>s possible the ba</w:t>
      </w:r>
      <w:r w:rsidR="00C026E4">
        <w:t>b</w:t>
      </w:r>
      <w:r w:rsidR="00BC3C7D">
        <w:t>y will begin crying suddenly</w:t>
      </w:r>
      <w:r>
        <w:t xml:space="preserve"> and loudly. This is normal. It i</w:t>
      </w:r>
      <w:r w:rsidR="00BC3C7D">
        <w:t xml:space="preserve">s </w:t>
      </w:r>
      <w:r>
        <w:t>likely</w:t>
      </w:r>
      <w:r w:rsidR="00BC3C7D">
        <w:t xml:space="preserve"> the result of a burning sensation during urination. This does not require treatment, as the ba</w:t>
      </w:r>
      <w:r w:rsidR="00C026E4">
        <w:t>b</w:t>
      </w:r>
      <w:r w:rsidR="00BC3C7D">
        <w:t>y will calm down within a short time.</w:t>
      </w:r>
    </w:p>
    <w:p w:rsidR="00BC3C7D" w:rsidRDefault="00BC3C7D" w:rsidP="00101D98">
      <w:pPr>
        <w:pStyle w:val="ListParagraph"/>
        <w:spacing w:after="0"/>
        <w:ind w:left="1080"/>
      </w:pPr>
    </w:p>
    <w:p w:rsidR="00BC3C7D" w:rsidRDefault="00BC3C7D" w:rsidP="004D123C">
      <w:pPr>
        <w:pStyle w:val="ListParagraph"/>
        <w:numPr>
          <w:ilvl w:val="0"/>
          <w:numId w:val="10"/>
        </w:numPr>
        <w:shd w:val="clear" w:color="auto" w:fill="F2F2F2" w:themeFill="background1" w:themeFillShade="F2"/>
        <w:spacing w:after="0"/>
      </w:pPr>
      <w:r>
        <w:t xml:space="preserve">BABY’S BEHAVIOR ON </w:t>
      </w:r>
      <w:r w:rsidR="00341EDF">
        <w:t xml:space="preserve">THE </w:t>
      </w:r>
      <w:r>
        <w:t>DAY OF</w:t>
      </w:r>
      <w:r w:rsidR="004D123C">
        <w:t xml:space="preserve"> THE</w:t>
      </w:r>
      <w:r>
        <w:t xml:space="preserve"> CIRCUMCISION</w:t>
      </w:r>
    </w:p>
    <w:p w:rsidR="00BC3C7D" w:rsidRDefault="00BC3C7D" w:rsidP="00341EDF">
      <w:pPr>
        <w:pStyle w:val="ListParagraph"/>
        <w:numPr>
          <w:ilvl w:val="0"/>
          <w:numId w:val="16"/>
        </w:numPr>
        <w:spacing w:after="0"/>
      </w:pPr>
      <w:r>
        <w:t xml:space="preserve">It’s possible the baby will sleep many </w:t>
      </w:r>
      <w:r w:rsidR="00341EDF">
        <w:t xml:space="preserve">consecutive </w:t>
      </w:r>
      <w:r>
        <w:t xml:space="preserve">hours (more than usual, perhaps as many as six). This is a normal phenomenon, and there is no need to </w:t>
      </w:r>
      <w:r w:rsidR="005148EF">
        <w:t xml:space="preserve">worry or </w:t>
      </w:r>
      <w:r>
        <w:t>wake him up.</w:t>
      </w:r>
    </w:p>
    <w:p w:rsidR="00BC3C7D" w:rsidRDefault="00BC3C7D" w:rsidP="00341EDF">
      <w:pPr>
        <w:pStyle w:val="ListParagraph"/>
        <w:numPr>
          <w:ilvl w:val="0"/>
          <w:numId w:val="16"/>
        </w:numPr>
        <w:spacing w:after="0"/>
      </w:pPr>
      <w:r>
        <w:t>It’s possible that upon awakening he will want to eat more often than usual. This is also normal. It</w:t>
      </w:r>
      <w:r w:rsidR="00341EDF">
        <w:t xml:space="preserve"> i</w:t>
      </w:r>
      <w:r>
        <w:t xml:space="preserve">s better that the baby not eat too quickly. </w:t>
      </w:r>
      <w:r w:rsidR="00341EDF">
        <w:t>Ensure that</w:t>
      </w:r>
      <w:r>
        <w:t xml:space="preserve"> </w:t>
      </w:r>
      <w:r w:rsidR="00341EDF">
        <w:t>the baby</w:t>
      </w:r>
      <w:r>
        <w:t xml:space="preserve"> take</w:t>
      </w:r>
      <w:r w:rsidR="00341EDF">
        <w:t>s</w:t>
      </w:r>
      <w:r>
        <w:t xml:space="preserve"> breaks so </w:t>
      </w:r>
      <w:r w:rsidR="00341EDF">
        <w:t>as not to over-do it and then spit-</w:t>
      </w:r>
      <w:r>
        <w:t>up.</w:t>
      </w:r>
    </w:p>
    <w:p w:rsidR="00BC3C7D" w:rsidRDefault="00BC3C7D" w:rsidP="003D34E2">
      <w:pPr>
        <w:pStyle w:val="ListParagraph"/>
        <w:spacing w:after="0"/>
        <w:ind w:left="1080"/>
      </w:pPr>
    </w:p>
    <w:p w:rsidR="00BC3C7D" w:rsidRDefault="00BC3C7D" w:rsidP="004D123C">
      <w:pPr>
        <w:pStyle w:val="ListParagraph"/>
        <w:numPr>
          <w:ilvl w:val="0"/>
          <w:numId w:val="10"/>
        </w:numPr>
        <w:shd w:val="clear" w:color="auto" w:fill="F2F2F2" w:themeFill="background1" w:themeFillShade="F2"/>
        <w:spacing w:after="0"/>
      </w:pPr>
      <w:r>
        <w:t>ADDITIONAL PHENOMENA</w:t>
      </w:r>
    </w:p>
    <w:p w:rsidR="00BC3C7D" w:rsidRDefault="00BC3C7D" w:rsidP="00C337ED">
      <w:pPr>
        <w:pStyle w:val="ListParagraph"/>
        <w:numPr>
          <w:ilvl w:val="0"/>
          <w:numId w:val="17"/>
        </w:numPr>
        <w:spacing w:after="0"/>
      </w:pPr>
      <w:r>
        <w:t>Swelling of the penis may occur. This is completely normal. In two</w:t>
      </w:r>
      <w:r w:rsidR="005148EF">
        <w:t xml:space="preserve"> to </w:t>
      </w:r>
      <w:r w:rsidR="00C337ED">
        <w:t>three weeks' time,</w:t>
      </w:r>
      <w:r>
        <w:t xml:space="preserve"> the swelling will begin to recede. </w:t>
      </w:r>
    </w:p>
    <w:p w:rsidR="00BC3C7D" w:rsidRDefault="00BC3C7D" w:rsidP="00101D98">
      <w:pPr>
        <w:pStyle w:val="ListParagraph"/>
        <w:numPr>
          <w:ilvl w:val="0"/>
          <w:numId w:val="17"/>
        </w:numPr>
        <w:spacing w:after="0"/>
      </w:pPr>
      <w:r>
        <w:t>In most cases, white-yellowish granulation tissue will appear in the area around the penis. This is completely normal. Do not scratch or peel the tissue, since the skin beneath it is healing. The tissue will fall off on its own in 2-3 weeks when the wound is healed.</w:t>
      </w:r>
    </w:p>
    <w:p w:rsidR="00BC3C7D" w:rsidRPr="00C65818" w:rsidRDefault="00BC3C7D" w:rsidP="00C65818"/>
    <w:sectPr w:rsidR="00BC3C7D" w:rsidRPr="00C65818" w:rsidSect="008213AA">
      <w:headerReference w:type="default" r:id="rId8"/>
      <w:footerReference w:type="default" r:id="rId9"/>
      <w:pgSz w:w="12240" w:h="15840"/>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D05" w:rsidRDefault="005D6D05" w:rsidP="00453429">
      <w:pPr>
        <w:spacing w:after="0" w:line="240" w:lineRule="auto"/>
      </w:pPr>
      <w:r>
        <w:separator/>
      </w:r>
    </w:p>
  </w:endnote>
  <w:endnote w:type="continuationSeparator" w:id="0">
    <w:p w:rsidR="005D6D05" w:rsidRDefault="005D6D05" w:rsidP="0045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429" w:rsidRPr="008213AA" w:rsidRDefault="00453429" w:rsidP="00453429">
    <w:pPr>
      <w:pStyle w:val="Footer"/>
      <w:pBdr>
        <w:top w:val="single" w:sz="4" w:space="1" w:color="auto"/>
        <w:left w:val="single" w:sz="4" w:space="4" w:color="auto"/>
        <w:bottom w:val="single" w:sz="4" w:space="1" w:color="auto"/>
        <w:right w:val="single" w:sz="4" w:space="4" w:color="auto"/>
      </w:pBdr>
      <w:jc w:val="center"/>
      <w:rPr>
        <w:b/>
        <w:bCs/>
        <w:sz w:val="26"/>
        <w:szCs w:val="26"/>
      </w:rPr>
    </w:pPr>
    <w:r w:rsidRPr="008213AA">
      <w:rPr>
        <w:b/>
        <w:bCs/>
        <w:sz w:val="26"/>
        <w:szCs w:val="26"/>
      </w:rPr>
      <w:t>Please contact me by phone with any questions for explanations and assistance!</w:t>
    </w:r>
  </w:p>
  <w:p w:rsidR="00453429" w:rsidRPr="008213AA" w:rsidRDefault="00453429" w:rsidP="008213AA">
    <w:pPr>
      <w:pStyle w:val="Footer"/>
      <w:pBdr>
        <w:top w:val="single" w:sz="4" w:space="1" w:color="auto"/>
        <w:left w:val="single" w:sz="4" w:space="4" w:color="auto"/>
        <w:bottom w:val="single" w:sz="4" w:space="1" w:color="auto"/>
        <w:right w:val="single" w:sz="4" w:space="4" w:color="auto"/>
      </w:pBdr>
      <w:jc w:val="center"/>
      <w:rPr>
        <w:b/>
        <w:bCs/>
        <w:sz w:val="26"/>
        <w:szCs w:val="26"/>
      </w:rPr>
    </w:pPr>
    <w:r w:rsidRPr="008213AA">
      <w:rPr>
        <w:b/>
        <w:bCs/>
        <w:sz w:val="26"/>
        <w:szCs w:val="26"/>
      </w:rPr>
      <w:t xml:space="preserve">Dr. Ran </w:t>
    </w:r>
    <w:proofErr w:type="spellStart"/>
    <w:r w:rsidRPr="008213AA">
      <w:rPr>
        <w:b/>
        <w:bCs/>
        <w:sz w:val="26"/>
        <w:szCs w:val="26"/>
      </w:rPr>
      <w:t>Avidan</w:t>
    </w:r>
    <w:proofErr w:type="spellEnd"/>
    <w:r w:rsidRPr="008213AA">
      <w:rPr>
        <w:b/>
        <w:bCs/>
        <w:sz w:val="26"/>
        <w:szCs w:val="26"/>
      </w:rPr>
      <w:t xml:space="preserve"> 050-8733445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D05" w:rsidRDefault="005D6D05" w:rsidP="00453429">
      <w:pPr>
        <w:spacing w:after="0" w:line="240" w:lineRule="auto"/>
      </w:pPr>
      <w:r>
        <w:separator/>
      </w:r>
    </w:p>
  </w:footnote>
  <w:footnote w:type="continuationSeparator" w:id="0">
    <w:p w:rsidR="005D6D05" w:rsidRDefault="005D6D05" w:rsidP="00453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971"/>
      <w:gridCol w:w="3967"/>
    </w:tblGrid>
    <w:tr w:rsidR="009927E5" w:rsidRPr="009927E5" w:rsidTr="009927E5">
      <w:tc>
        <w:tcPr>
          <w:tcW w:w="3971" w:type="dxa"/>
          <w:shd w:val="clear" w:color="auto" w:fill="F2F2F2" w:themeFill="background1" w:themeFillShade="F2"/>
        </w:tcPr>
        <w:p w:rsidR="009927E5" w:rsidRPr="009927E5" w:rsidRDefault="009927E5" w:rsidP="00E904FE">
          <w:pPr>
            <w:spacing w:after="0"/>
            <w:jc w:val="center"/>
            <w:rPr>
              <w:b/>
              <w:bCs/>
              <w:sz w:val="44"/>
              <w:szCs w:val="44"/>
            </w:rPr>
          </w:pPr>
          <w:r w:rsidRPr="009927E5">
            <w:rPr>
              <w:b/>
              <w:bCs/>
              <w:sz w:val="44"/>
              <w:szCs w:val="44"/>
            </w:rPr>
            <w:t>BRIT-MILAH</w:t>
          </w:r>
          <w:r w:rsidRPr="009927E5">
            <w:rPr>
              <w:b/>
              <w:bCs/>
              <w:sz w:val="44"/>
              <w:szCs w:val="44"/>
            </w:rPr>
            <w:t>:</w:t>
          </w:r>
        </w:p>
      </w:tc>
      <w:tc>
        <w:tcPr>
          <w:tcW w:w="3967" w:type="dxa"/>
          <w:shd w:val="clear" w:color="auto" w:fill="F2F2F2" w:themeFill="background1" w:themeFillShade="F2"/>
        </w:tcPr>
        <w:p w:rsidR="009927E5" w:rsidRPr="009927E5" w:rsidRDefault="009927E5" w:rsidP="00E904FE">
          <w:pPr>
            <w:spacing w:after="0"/>
            <w:jc w:val="center"/>
            <w:rPr>
              <w:b/>
              <w:bCs/>
            </w:rPr>
          </w:pPr>
          <w:r w:rsidRPr="009927E5">
            <w:rPr>
              <w:b/>
              <w:bCs/>
              <w:sz w:val="24"/>
              <w:szCs w:val="24"/>
            </w:rPr>
            <w:t>Instructions And Useful Information</w:t>
          </w:r>
          <w:r w:rsidRPr="009927E5">
            <w:rPr>
              <w:b/>
              <w:bCs/>
              <w:sz w:val="24"/>
              <w:szCs w:val="24"/>
            </w:rPr>
            <w:br/>
            <w:t xml:space="preserve">Dr. Ran </w:t>
          </w:r>
          <w:proofErr w:type="spellStart"/>
          <w:r w:rsidRPr="009927E5">
            <w:rPr>
              <w:b/>
              <w:bCs/>
              <w:sz w:val="24"/>
              <w:szCs w:val="24"/>
            </w:rPr>
            <w:t>Avidan</w:t>
          </w:r>
          <w:proofErr w:type="spellEnd"/>
        </w:p>
      </w:tc>
    </w:tr>
  </w:tbl>
  <w:p w:rsidR="00453429" w:rsidRDefault="00453429" w:rsidP="00821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5F5"/>
    <w:multiLevelType w:val="hybridMultilevel"/>
    <w:tmpl w:val="A8E25C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BF65FC"/>
    <w:multiLevelType w:val="hybridMultilevel"/>
    <w:tmpl w:val="EEBC26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307AFF"/>
    <w:multiLevelType w:val="hybridMultilevel"/>
    <w:tmpl w:val="585AD162"/>
    <w:lvl w:ilvl="0" w:tplc="7C262D0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0AA51DF"/>
    <w:multiLevelType w:val="hybridMultilevel"/>
    <w:tmpl w:val="12BA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1F5008"/>
    <w:multiLevelType w:val="hybridMultilevel"/>
    <w:tmpl w:val="8152A38A"/>
    <w:lvl w:ilvl="0" w:tplc="A47247D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3484316"/>
    <w:multiLevelType w:val="hybridMultilevel"/>
    <w:tmpl w:val="AAD2EE5A"/>
    <w:lvl w:ilvl="0" w:tplc="AC5E284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41D357F"/>
    <w:multiLevelType w:val="hybridMultilevel"/>
    <w:tmpl w:val="390E54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12A42D2"/>
    <w:multiLevelType w:val="hybridMultilevel"/>
    <w:tmpl w:val="219A7414"/>
    <w:lvl w:ilvl="0" w:tplc="9AA2E3A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9CC10FA"/>
    <w:multiLevelType w:val="hybridMultilevel"/>
    <w:tmpl w:val="B5E21BB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05407BB"/>
    <w:multiLevelType w:val="hybridMultilevel"/>
    <w:tmpl w:val="451A8886"/>
    <w:lvl w:ilvl="0" w:tplc="6352A1C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43CD5E3E"/>
    <w:multiLevelType w:val="hybridMultilevel"/>
    <w:tmpl w:val="60CA9D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4792556"/>
    <w:multiLevelType w:val="hybridMultilevel"/>
    <w:tmpl w:val="6F7C6A2A"/>
    <w:lvl w:ilvl="0" w:tplc="FB6E31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475A0D80"/>
    <w:multiLevelType w:val="hybridMultilevel"/>
    <w:tmpl w:val="7834C618"/>
    <w:lvl w:ilvl="0" w:tplc="9808E2E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A2944A1"/>
    <w:multiLevelType w:val="hybridMultilevel"/>
    <w:tmpl w:val="1C40473E"/>
    <w:lvl w:ilvl="0" w:tplc="EB5266B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520B45FC"/>
    <w:multiLevelType w:val="hybridMultilevel"/>
    <w:tmpl w:val="DB2CD2C8"/>
    <w:lvl w:ilvl="0" w:tplc="F126E114">
      <w:start w:val="1"/>
      <w:numFmt w:val="upperLetter"/>
      <w:lvlText w:val="%1."/>
      <w:lvlJc w:val="left"/>
      <w:pPr>
        <w:ind w:left="1080" w:hanging="360"/>
      </w:pPr>
      <w:rPr>
        <w:rFonts w:ascii="Calibri" w:eastAsia="Times New Roman" w:hAnsi="Calibri"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34B2DBB"/>
    <w:multiLevelType w:val="hybridMultilevel"/>
    <w:tmpl w:val="A120E354"/>
    <w:lvl w:ilvl="0" w:tplc="417EEBF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7376519D"/>
    <w:multiLevelType w:val="hybridMultilevel"/>
    <w:tmpl w:val="0CD6E3D6"/>
    <w:lvl w:ilvl="0" w:tplc="132CF3D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5"/>
  </w:num>
  <w:num w:numId="3">
    <w:abstractNumId w:val="4"/>
  </w:num>
  <w:num w:numId="4">
    <w:abstractNumId w:val="7"/>
  </w:num>
  <w:num w:numId="5">
    <w:abstractNumId w:val="16"/>
  </w:num>
  <w:num w:numId="6">
    <w:abstractNumId w:val="1"/>
  </w:num>
  <w:num w:numId="7">
    <w:abstractNumId w:val="10"/>
  </w:num>
  <w:num w:numId="8">
    <w:abstractNumId w:val="8"/>
  </w:num>
  <w:num w:numId="9">
    <w:abstractNumId w:val="6"/>
  </w:num>
  <w:num w:numId="10">
    <w:abstractNumId w:val="3"/>
  </w:num>
  <w:num w:numId="11">
    <w:abstractNumId w:val="14"/>
  </w:num>
  <w:num w:numId="12">
    <w:abstractNumId w:val="12"/>
  </w:num>
  <w:num w:numId="13">
    <w:abstractNumId w:val="5"/>
  </w:num>
  <w:num w:numId="14">
    <w:abstractNumId w:val="9"/>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30"/>
    <w:rsid w:val="0000185C"/>
    <w:rsid w:val="00003A2B"/>
    <w:rsid w:val="000077CC"/>
    <w:rsid w:val="00017577"/>
    <w:rsid w:val="00017D8D"/>
    <w:rsid w:val="00023560"/>
    <w:rsid w:val="00024BBE"/>
    <w:rsid w:val="00026464"/>
    <w:rsid w:val="000269EF"/>
    <w:rsid w:val="000337C1"/>
    <w:rsid w:val="00036D4D"/>
    <w:rsid w:val="000424AF"/>
    <w:rsid w:val="000460AF"/>
    <w:rsid w:val="00052361"/>
    <w:rsid w:val="00057C60"/>
    <w:rsid w:val="00073EFC"/>
    <w:rsid w:val="00074161"/>
    <w:rsid w:val="000834C4"/>
    <w:rsid w:val="00083B96"/>
    <w:rsid w:val="000A4646"/>
    <w:rsid w:val="000A5839"/>
    <w:rsid w:val="000D2C21"/>
    <w:rsid w:val="000D2C7C"/>
    <w:rsid w:val="000E6E74"/>
    <w:rsid w:val="000F114A"/>
    <w:rsid w:val="00101D98"/>
    <w:rsid w:val="0011333A"/>
    <w:rsid w:val="00120702"/>
    <w:rsid w:val="00124A5B"/>
    <w:rsid w:val="0014191B"/>
    <w:rsid w:val="0014193D"/>
    <w:rsid w:val="001633E1"/>
    <w:rsid w:val="00167053"/>
    <w:rsid w:val="001926B7"/>
    <w:rsid w:val="001A1E1E"/>
    <w:rsid w:val="001A2632"/>
    <w:rsid w:val="001C4C67"/>
    <w:rsid w:val="001C6B95"/>
    <w:rsid w:val="001D1896"/>
    <w:rsid w:val="001D6917"/>
    <w:rsid w:val="001D6ECE"/>
    <w:rsid w:val="001E7112"/>
    <w:rsid w:val="001F0A3A"/>
    <w:rsid w:val="001F0D7A"/>
    <w:rsid w:val="001F50BA"/>
    <w:rsid w:val="001F542C"/>
    <w:rsid w:val="001F5905"/>
    <w:rsid w:val="00200DEC"/>
    <w:rsid w:val="00213D30"/>
    <w:rsid w:val="00214BBA"/>
    <w:rsid w:val="00225364"/>
    <w:rsid w:val="00227162"/>
    <w:rsid w:val="002359C6"/>
    <w:rsid w:val="00244AEF"/>
    <w:rsid w:val="00253660"/>
    <w:rsid w:val="00256A8A"/>
    <w:rsid w:val="002613C2"/>
    <w:rsid w:val="00266DFE"/>
    <w:rsid w:val="002B1621"/>
    <w:rsid w:val="002C291E"/>
    <w:rsid w:val="002D230A"/>
    <w:rsid w:val="002D55C6"/>
    <w:rsid w:val="003071BA"/>
    <w:rsid w:val="00311E63"/>
    <w:rsid w:val="00316424"/>
    <w:rsid w:val="00323513"/>
    <w:rsid w:val="00323B1F"/>
    <w:rsid w:val="003323AB"/>
    <w:rsid w:val="00336EFC"/>
    <w:rsid w:val="00341EDF"/>
    <w:rsid w:val="00345104"/>
    <w:rsid w:val="00347ED4"/>
    <w:rsid w:val="00357A34"/>
    <w:rsid w:val="00371250"/>
    <w:rsid w:val="003B136E"/>
    <w:rsid w:val="003B1F9A"/>
    <w:rsid w:val="003B2EA0"/>
    <w:rsid w:val="003D0239"/>
    <w:rsid w:val="003D223A"/>
    <w:rsid w:val="003D34E2"/>
    <w:rsid w:val="003F6403"/>
    <w:rsid w:val="003F6F41"/>
    <w:rsid w:val="004007D9"/>
    <w:rsid w:val="00400D37"/>
    <w:rsid w:val="00401B8C"/>
    <w:rsid w:val="00404782"/>
    <w:rsid w:val="004375D1"/>
    <w:rsid w:val="00453429"/>
    <w:rsid w:val="0048148C"/>
    <w:rsid w:val="0048251D"/>
    <w:rsid w:val="00493B1A"/>
    <w:rsid w:val="0049448C"/>
    <w:rsid w:val="004977DB"/>
    <w:rsid w:val="004B1FD1"/>
    <w:rsid w:val="004B2769"/>
    <w:rsid w:val="004B6BE3"/>
    <w:rsid w:val="004D123C"/>
    <w:rsid w:val="004E135A"/>
    <w:rsid w:val="004E5ACB"/>
    <w:rsid w:val="004F39A6"/>
    <w:rsid w:val="004F686E"/>
    <w:rsid w:val="005148EF"/>
    <w:rsid w:val="00516F29"/>
    <w:rsid w:val="00523066"/>
    <w:rsid w:val="005375CE"/>
    <w:rsid w:val="00550A61"/>
    <w:rsid w:val="00551752"/>
    <w:rsid w:val="00553699"/>
    <w:rsid w:val="00566EDE"/>
    <w:rsid w:val="0057795C"/>
    <w:rsid w:val="00585374"/>
    <w:rsid w:val="00592D98"/>
    <w:rsid w:val="005A6279"/>
    <w:rsid w:val="005B1A94"/>
    <w:rsid w:val="005C1100"/>
    <w:rsid w:val="005C6E13"/>
    <w:rsid w:val="005D654C"/>
    <w:rsid w:val="005D672E"/>
    <w:rsid w:val="005D6D05"/>
    <w:rsid w:val="005E63A2"/>
    <w:rsid w:val="005F37AD"/>
    <w:rsid w:val="005F4D45"/>
    <w:rsid w:val="00612999"/>
    <w:rsid w:val="00614241"/>
    <w:rsid w:val="006208E3"/>
    <w:rsid w:val="006245C6"/>
    <w:rsid w:val="00627154"/>
    <w:rsid w:val="00630C96"/>
    <w:rsid w:val="0063313C"/>
    <w:rsid w:val="006337F9"/>
    <w:rsid w:val="00637740"/>
    <w:rsid w:val="00642A8E"/>
    <w:rsid w:val="006450B8"/>
    <w:rsid w:val="00646A75"/>
    <w:rsid w:val="00654031"/>
    <w:rsid w:val="0066078F"/>
    <w:rsid w:val="00661EB7"/>
    <w:rsid w:val="00662446"/>
    <w:rsid w:val="006663D0"/>
    <w:rsid w:val="00674AD6"/>
    <w:rsid w:val="00676F9E"/>
    <w:rsid w:val="006958BB"/>
    <w:rsid w:val="006C0349"/>
    <w:rsid w:val="006C2EAC"/>
    <w:rsid w:val="006C4CA4"/>
    <w:rsid w:val="006D0C38"/>
    <w:rsid w:val="006E1684"/>
    <w:rsid w:val="006E4716"/>
    <w:rsid w:val="006E7C1C"/>
    <w:rsid w:val="006F0F9C"/>
    <w:rsid w:val="006F4196"/>
    <w:rsid w:val="006F5CDA"/>
    <w:rsid w:val="007112B4"/>
    <w:rsid w:val="007377E2"/>
    <w:rsid w:val="007523D9"/>
    <w:rsid w:val="00754E00"/>
    <w:rsid w:val="00760FD7"/>
    <w:rsid w:val="0077301A"/>
    <w:rsid w:val="0077571D"/>
    <w:rsid w:val="00786026"/>
    <w:rsid w:val="007C1F48"/>
    <w:rsid w:val="007C29ED"/>
    <w:rsid w:val="007E30C6"/>
    <w:rsid w:val="007F3951"/>
    <w:rsid w:val="007F461E"/>
    <w:rsid w:val="007F6D99"/>
    <w:rsid w:val="008046DC"/>
    <w:rsid w:val="00811E09"/>
    <w:rsid w:val="008160D5"/>
    <w:rsid w:val="00817696"/>
    <w:rsid w:val="008213AA"/>
    <w:rsid w:val="008256AD"/>
    <w:rsid w:val="00826EB8"/>
    <w:rsid w:val="00832B60"/>
    <w:rsid w:val="0083707D"/>
    <w:rsid w:val="00856C75"/>
    <w:rsid w:val="00861255"/>
    <w:rsid w:val="00862176"/>
    <w:rsid w:val="008643D3"/>
    <w:rsid w:val="008678AE"/>
    <w:rsid w:val="008744E3"/>
    <w:rsid w:val="00876028"/>
    <w:rsid w:val="0087783C"/>
    <w:rsid w:val="008A400A"/>
    <w:rsid w:val="008C35B2"/>
    <w:rsid w:val="008C35F8"/>
    <w:rsid w:val="008D590B"/>
    <w:rsid w:val="008E3A32"/>
    <w:rsid w:val="008F0F96"/>
    <w:rsid w:val="00905977"/>
    <w:rsid w:val="009102B8"/>
    <w:rsid w:val="00912F96"/>
    <w:rsid w:val="009209B9"/>
    <w:rsid w:val="00935040"/>
    <w:rsid w:val="00947A24"/>
    <w:rsid w:val="00947C82"/>
    <w:rsid w:val="009572E9"/>
    <w:rsid w:val="0096050A"/>
    <w:rsid w:val="00960FAC"/>
    <w:rsid w:val="00976A45"/>
    <w:rsid w:val="00976F19"/>
    <w:rsid w:val="00982703"/>
    <w:rsid w:val="009927E5"/>
    <w:rsid w:val="009A053C"/>
    <w:rsid w:val="009A2EEE"/>
    <w:rsid w:val="009A4813"/>
    <w:rsid w:val="009D032A"/>
    <w:rsid w:val="009E120A"/>
    <w:rsid w:val="009E343C"/>
    <w:rsid w:val="009F2A56"/>
    <w:rsid w:val="009F7524"/>
    <w:rsid w:val="00A0432E"/>
    <w:rsid w:val="00A07E56"/>
    <w:rsid w:val="00A10057"/>
    <w:rsid w:val="00A50C3D"/>
    <w:rsid w:val="00A53EAB"/>
    <w:rsid w:val="00A80E90"/>
    <w:rsid w:val="00A82EA2"/>
    <w:rsid w:val="00A845B8"/>
    <w:rsid w:val="00A8562E"/>
    <w:rsid w:val="00AA5617"/>
    <w:rsid w:val="00AC1746"/>
    <w:rsid w:val="00AD0E6F"/>
    <w:rsid w:val="00AD0F40"/>
    <w:rsid w:val="00AD32EA"/>
    <w:rsid w:val="00AD776D"/>
    <w:rsid w:val="00B01DD5"/>
    <w:rsid w:val="00B031E9"/>
    <w:rsid w:val="00B22AF2"/>
    <w:rsid w:val="00B23061"/>
    <w:rsid w:val="00B34D49"/>
    <w:rsid w:val="00B35D19"/>
    <w:rsid w:val="00B422F4"/>
    <w:rsid w:val="00B52356"/>
    <w:rsid w:val="00B54B9F"/>
    <w:rsid w:val="00B72353"/>
    <w:rsid w:val="00B72CBE"/>
    <w:rsid w:val="00B813C7"/>
    <w:rsid w:val="00BA1848"/>
    <w:rsid w:val="00BC3C7D"/>
    <w:rsid w:val="00BC4672"/>
    <w:rsid w:val="00BD337E"/>
    <w:rsid w:val="00BD3679"/>
    <w:rsid w:val="00BF143A"/>
    <w:rsid w:val="00C026E4"/>
    <w:rsid w:val="00C11B5D"/>
    <w:rsid w:val="00C223A8"/>
    <w:rsid w:val="00C22D05"/>
    <w:rsid w:val="00C337ED"/>
    <w:rsid w:val="00C56CAF"/>
    <w:rsid w:val="00C574D3"/>
    <w:rsid w:val="00C65818"/>
    <w:rsid w:val="00C75988"/>
    <w:rsid w:val="00CB0BC8"/>
    <w:rsid w:val="00CB7F38"/>
    <w:rsid w:val="00CC249F"/>
    <w:rsid w:val="00CE0476"/>
    <w:rsid w:val="00CE0FBA"/>
    <w:rsid w:val="00CE1E86"/>
    <w:rsid w:val="00CE279F"/>
    <w:rsid w:val="00CE6333"/>
    <w:rsid w:val="00D05551"/>
    <w:rsid w:val="00D202E0"/>
    <w:rsid w:val="00D22713"/>
    <w:rsid w:val="00D2414C"/>
    <w:rsid w:val="00D3175E"/>
    <w:rsid w:val="00D34A9B"/>
    <w:rsid w:val="00D4125F"/>
    <w:rsid w:val="00D501AF"/>
    <w:rsid w:val="00D73DBD"/>
    <w:rsid w:val="00D93C10"/>
    <w:rsid w:val="00DA4B7C"/>
    <w:rsid w:val="00DD558A"/>
    <w:rsid w:val="00DE231E"/>
    <w:rsid w:val="00DE632D"/>
    <w:rsid w:val="00DF2AE6"/>
    <w:rsid w:val="00E02C31"/>
    <w:rsid w:val="00E06E9E"/>
    <w:rsid w:val="00E319C2"/>
    <w:rsid w:val="00E34A78"/>
    <w:rsid w:val="00E418B0"/>
    <w:rsid w:val="00E45684"/>
    <w:rsid w:val="00E46FF8"/>
    <w:rsid w:val="00E47A30"/>
    <w:rsid w:val="00E60299"/>
    <w:rsid w:val="00E7559A"/>
    <w:rsid w:val="00E80DAD"/>
    <w:rsid w:val="00E8106A"/>
    <w:rsid w:val="00E9580E"/>
    <w:rsid w:val="00EA1069"/>
    <w:rsid w:val="00EA6DD6"/>
    <w:rsid w:val="00EB64B0"/>
    <w:rsid w:val="00EC500B"/>
    <w:rsid w:val="00ED0DFB"/>
    <w:rsid w:val="00EE3048"/>
    <w:rsid w:val="00EE5750"/>
    <w:rsid w:val="00F07278"/>
    <w:rsid w:val="00F162B9"/>
    <w:rsid w:val="00F373E7"/>
    <w:rsid w:val="00F4488E"/>
    <w:rsid w:val="00F63ADA"/>
    <w:rsid w:val="00F81163"/>
    <w:rsid w:val="00F82A44"/>
    <w:rsid w:val="00F8581C"/>
    <w:rsid w:val="00F87CE2"/>
    <w:rsid w:val="00FA32D0"/>
    <w:rsid w:val="00FA7ABB"/>
    <w:rsid w:val="00FD52E5"/>
    <w:rsid w:val="00FE0D9B"/>
    <w:rsid w:val="00FE179B"/>
    <w:rsid w:val="00FF7F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C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032A"/>
    <w:pPr>
      <w:ind w:left="720"/>
      <w:contextualSpacing/>
    </w:pPr>
  </w:style>
  <w:style w:type="paragraph" w:styleId="Header">
    <w:name w:val="header"/>
    <w:basedOn w:val="Normal"/>
    <w:link w:val="HeaderChar"/>
    <w:uiPriority w:val="99"/>
    <w:unhideWhenUsed/>
    <w:rsid w:val="004534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3429"/>
  </w:style>
  <w:style w:type="paragraph" w:styleId="Footer">
    <w:name w:val="footer"/>
    <w:basedOn w:val="Normal"/>
    <w:link w:val="FooterChar"/>
    <w:uiPriority w:val="99"/>
    <w:unhideWhenUsed/>
    <w:rsid w:val="004534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3429"/>
  </w:style>
  <w:style w:type="paragraph" w:styleId="BalloonText">
    <w:name w:val="Balloon Text"/>
    <w:basedOn w:val="Normal"/>
    <w:link w:val="BalloonTextChar"/>
    <w:uiPriority w:val="99"/>
    <w:semiHidden/>
    <w:unhideWhenUsed/>
    <w:rsid w:val="00453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429"/>
    <w:rPr>
      <w:rFonts w:ascii="Tahoma" w:hAnsi="Tahoma" w:cs="Tahoma"/>
      <w:sz w:val="16"/>
      <w:szCs w:val="16"/>
    </w:rPr>
  </w:style>
  <w:style w:type="table" w:styleId="TableGrid">
    <w:name w:val="Table Grid"/>
    <w:basedOn w:val="TableNormal"/>
    <w:locked/>
    <w:rsid w:val="0099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C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032A"/>
    <w:pPr>
      <w:ind w:left="720"/>
      <w:contextualSpacing/>
    </w:pPr>
  </w:style>
  <w:style w:type="paragraph" w:styleId="Header">
    <w:name w:val="header"/>
    <w:basedOn w:val="Normal"/>
    <w:link w:val="HeaderChar"/>
    <w:uiPriority w:val="99"/>
    <w:unhideWhenUsed/>
    <w:rsid w:val="004534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3429"/>
  </w:style>
  <w:style w:type="paragraph" w:styleId="Footer">
    <w:name w:val="footer"/>
    <w:basedOn w:val="Normal"/>
    <w:link w:val="FooterChar"/>
    <w:uiPriority w:val="99"/>
    <w:unhideWhenUsed/>
    <w:rsid w:val="004534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3429"/>
  </w:style>
  <w:style w:type="paragraph" w:styleId="BalloonText">
    <w:name w:val="Balloon Text"/>
    <w:basedOn w:val="Normal"/>
    <w:link w:val="BalloonTextChar"/>
    <w:uiPriority w:val="99"/>
    <w:semiHidden/>
    <w:unhideWhenUsed/>
    <w:rsid w:val="00453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429"/>
    <w:rPr>
      <w:rFonts w:ascii="Tahoma" w:hAnsi="Tahoma" w:cs="Tahoma"/>
      <w:sz w:val="16"/>
      <w:szCs w:val="16"/>
    </w:rPr>
  </w:style>
  <w:style w:type="table" w:styleId="TableGrid">
    <w:name w:val="Table Grid"/>
    <w:basedOn w:val="TableNormal"/>
    <w:locked/>
    <w:rsid w:val="0099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885</Words>
  <Characters>4426</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BRIT-MILAH</vt:lpstr>
      <vt:lpstr>BRIT-MILAH</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BRIT-MILAH</dc:title>
  <dc:creator>owner</dc:creator>
  <cp:lastModifiedBy>Galit</cp:lastModifiedBy>
  <cp:revision>15</cp:revision>
  <dcterms:created xsi:type="dcterms:W3CDTF">2018-11-07T19:28:00Z</dcterms:created>
  <dcterms:modified xsi:type="dcterms:W3CDTF">2018-11-07T21:30:00Z</dcterms:modified>
</cp:coreProperties>
</file>